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0" w:lineRule="exact"/>
        <w:jc w:val="center"/>
        <w:rPr>
          <w:rFonts w:hint="default" w:ascii="Times New Roman" w:hAnsi="Times New Roman" w:eastAsia="黑体"/>
          <w:sz w:val="28"/>
          <w:szCs w:val="28"/>
        </w:rPr>
      </w:pPr>
      <w:r>
        <w:rPr>
          <w:rFonts w:hint="default" w:ascii="Times New Roman" w:hAnsi="Times New Roman" w:eastAsia="黑体"/>
          <w:sz w:val="28"/>
          <w:szCs w:val="28"/>
        </w:rPr>
        <w:t>关于成立食品科学与工程专业认证领导小组和工作小组的通知</w:t>
      </w:r>
    </w:p>
    <w:p>
      <w:pPr>
        <w:widowControl/>
        <w:spacing w:before="156" w:beforeLines="50" w:line="520" w:lineRule="exact"/>
        <w:ind w:firstLine="482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为确保我院食品科学与工程专业认证工作有序推进，根据中国工程教育认证协会颁布的《工程教育认证办法》、《工程教育认证标准》等文件精神，决定成立专业认证学院领导小组、学院专项工作组和专业认证工作组。</w:t>
      </w:r>
    </w:p>
    <w:p>
      <w:pPr>
        <w:widowControl/>
        <w:spacing w:line="520" w:lineRule="exact"/>
        <w:ind w:firstLine="482"/>
        <w:jc w:val="left"/>
        <w:rPr>
          <w:rFonts w:ascii="Times New Roman" w:hAnsi="Times New Roman" w:eastAsia="微软雅黑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一、学院领导小组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  长：卞华、段焰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副组长：胡久略、岳伟国、张超云、陈丽平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  员：马艳莉、王猛、付卫云、张瓅方、周彪、郝鹏飞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秘书：史艳平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主要职责：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（1）负责研究制定学院实施专业认证的总体工作方案；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（2）负责与校内外专家、学校、学院专项工作组和专业认证工作组之间的沟通交流，协调和推进专业认证工作；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（3）负责学院专业认证整体工作规划、任务部署、进度安排、工作督查和日常考核；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（4）负责全院专业认证相关资源的统一调度。</w:t>
      </w:r>
    </w:p>
    <w:p>
      <w:pPr>
        <w:widowControl/>
        <w:spacing w:line="520" w:lineRule="exact"/>
        <w:ind w:firstLine="482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二、学院专项工作组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学院层面专业认证工作小组下设7个专项工作组。</w:t>
      </w:r>
    </w:p>
    <w:p>
      <w:pPr>
        <w:widowControl/>
        <w:spacing w:line="520" w:lineRule="exact"/>
        <w:ind w:firstLine="482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1、教学资料准备组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组长：胡久略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成员：马艳莉、食品教研室全体教师、公共课教师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主要职责：负责专业认证有关教学资料的准备、完善及归档。</w:t>
      </w:r>
    </w:p>
    <w:p>
      <w:pPr>
        <w:widowControl/>
        <w:spacing w:line="520" w:lineRule="exact"/>
        <w:ind w:firstLine="482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2、教学资料审核组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组长：张超云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成员：马艳莉、齐静、臧文华、叶松山、李杰、张翠月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主要职责：负责专业认证有关教学资料的审核，并提出整改建议及落实。</w:t>
      </w:r>
    </w:p>
    <w:p>
      <w:pPr>
        <w:widowControl/>
        <w:spacing w:line="520" w:lineRule="exact"/>
        <w:ind w:firstLine="482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3、学生工作组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组长：岳伟国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成员：王猛、郝鹏飞、梁显辉、王旭、王同斌、刘征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主要职责：配合专业认证工作小组提供整理学科竞赛、在校生、毕业生等与学生相关信息。</w:t>
      </w:r>
    </w:p>
    <w:p>
      <w:pPr>
        <w:widowControl/>
        <w:spacing w:line="520" w:lineRule="exact"/>
        <w:ind w:firstLine="482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4、条件建设组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组长：陈丽平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成员：高丽、周彪、韩立、马艳莉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主要职责：负责实验条件、实验室建设、实习基地、参观实验室接待等。</w:t>
      </w:r>
    </w:p>
    <w:p>
      <w:pPr>
        <w:widowControl/>
        <w:spacing w:line="520" w:lineRule="exact"/>
        <w:ind w:left="482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5、环境改造组</w:t>
      </w:r>
    </w:p>
    <w:p>
      <w:pPr>
        <w:widowControl/>
        <w:spacing w:line="520" w:lineRule="exact"/>
        <w:ind w:left="482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组长：岳伟国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成员：王猛、梁显辉、王旭、王同斌、刘征、付卫云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主要职责：负责外部环境的改造，文化氛围的营造。</w:t>
      </w:r>
    </w:p>
    <w:p>
      <w:pPr>
        <w:widowControl/>
        <w:spacing w:line="520" w:lineRule="exact"/>
        <w:ind w:firstLine="482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6、联络专家组</w:t>
      </w:r>
    </w:p>
    <w:p>
      <w:pPr>
        <w:widowControl/>
        <w:spacing w:line="520" w:lineRule="exact"/>
        <w:ind w:left="482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组长：卞华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成员：胡久略、马艳莉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主要职责：负责联络专家进校指导专业认证工作。</w:t>
      </w:r>
    </w:p>
    <w:p>
      <w:pPr>
        <w:widowControl/>
        <w:spacing w:line="520" w:lineRule="exact"/>
        <w:ind w:firstLine="482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7、联络保障组（后期专家进校时）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组长：段焰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成员：岳伟国、付卫云、鲁宛生、张凯、赵姣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主要职责：负责专家进校时的对外联络、沟通交流、接待等工作，设备、场所、物资调配与供应。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三、专业认证工作组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成立专业认证工作小组具体落实专业认证工作。工作小组实行专业负责人负责制，具体安排各相关专业工作小组的任务分配和具体落实。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eastAsia="微软雅黑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组长：马艳莉</w:t>
      </w:r>
    </w:p>
    <w:p>
      <w:pPr>
        <w:widowControl/>
        <w:spacing w:line="520" w:lineRule="exact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成员：</w:t>
      </w:r>
      <w:r>
        <w:rPr>
          <w:rFonts w:ascii="Times New Roman" w:hAnsi="Times New Roman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李杰、谢安国、许彬、刘尚军、李翠翠、薛超辉、赵磊、李宏斌、岳春、李英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王军、课净璇、段定定、刘怡琳、费鹏、杨柳青、詹欢、沈青山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等。</w:t>
      </w:r>
    </w:p>
    <w:p>
      <w:pPr>
        <w:spacing w:line="520" w:lineRule="exact"/>
        <w:jc w:val="center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1A"/>
    <w:rsid w:val="000319D0"/>
    <w:rsid w:val="001D0B1A"/>
    <w:rsid w:val="00206B3C"/>
    <w:rsid w:val="003E69C9"/>
    <w:rsid w:val="005F2219"/>
    <w:rsid w:val="00640106"/>
    <w:rsid w:val="00691D66"/>
    <w:rsid w:val="00835115"/>
    <w:rsid w:val="00B425B2"/>
    <w:rsid w:val="00B45A6D"/>
    <w:rsid w:val="00D76573"/>
    <w:rsid w:val="00F33A80"/>
    <w:rsid w:val="035354D9"/>
    <w:rsid w:val="04970F46"/>
    <w:rsid w:val="081E1ED2"/>
    <w:rsid w:val="15D05246"/>
    <w:rsid w:val="16FD755E"/>
    <w:rsid w:val="1BFC6036"/>
    <w:rsid w:val="29900E0A"/>
    <w:rsid w:val="2F221D5E"/>
    <w:rsid w:val="3367194D"/>
    <w:rsid w:val="3E8D1775"/>
    <w:rsid w:val="46CB2014"/>
    <w:rsid w:val="4B5D38DB"/>
    <w:rsid w:val="51073DC2"/>
    <w:rsid w:val="5B6133C9"/>
    <w:rsid w:val="5ECB7CCC"/>
    <w:rsid w:val="62934B87"/>
    <w:rsid w:val="670C13E0"/>
    <w:rsid w:val="7FF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65B1B-813D-4D84-A6FA-4707190C2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1052</Characters>
  <Lines>8</Lines>
  <Paragraphs>2</Paragraphs>
  <TotalTime>66</TotalTime>
  <ScaleCrop>false</ScaleCrop>
  <LinksUpToDate>false</LinksUpToDate>
  <CharactersWithSpaces>1234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松子玉米</cp:lastModifiedBy>
  <cp:lastPrinted>2021-06-20T04:07:00Z</cp:lastPrinted>
  <dcterms:modified xsi:type="dcterms:W3CDTF">2021-09-15T02:45:47Z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C1653A91EE2D4637AEEE104E6381688B</vt:lpwstr>
  </property>
</Properties>
</file>